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513" w:rsidRDefault="00BA3513">
      <w:pPr>
        <w:rPr>
          <w:b/>
          <w:bCs/>
          <w:sz w:val="28"/>
          <w:szCs w:val="28"/>
        </w:rPr>
      </w:pPr>
    </w:p>
    <w:p w:rsidR="00BA3513" w:rsidRPr="00BA3513" w:rsidRDefault="00546D7E">
      <w:pPr>
        <w:rPr>
          <w:b/>
          <w:bCs/>
          <w:color w:val="D9D9D9" w:themeColor="background1" w:themeShade="D9"/>
          <w:sz w:val="28"/>
          <w:szCs w:val="28"/>
        </w:rPr>
      </w:pPr>
      <w:r w:rsidRPr="00BA3513">
        <w:rPr>
          <w:b/>
          <w:bCs/>
          <w:sz w:val="28"/>
          <w:szCs w:val="28"/>
        </w:rPr>
        <w:t>Date of application:</w:t>
      </w:r>
      <w:r w:rsidRPr="00BA3513">
        <w:rPr>
          <w:b/>
          <w:bCs/>
          <w:sz w:val="28"/>
          <w:szCs w:val="28"/>
        </w:rPr>
        <w:tab/>
      </w:r>
      <w:r w:rsidR="00E87D7F" w:rsidRPr="00BA3513">
        <w:rPr>
          <w:b/>
          <w:bCs/>
          <w:color w:val="D9D9D9" w:themeColor="background1" w:themeShade="D9"/>
          <w:sz w:val="28"/>
          <w:szCs w:val="28"/>
        </w:rPr>
        <w:t>DD / MM / YYYY</w:t>
      </w:r>
    </w:p>
    <w:p w:rsidR="00E87D7F" w:rsidRPr="00546D7E" w:rsidRDefault="00E87D7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2336"/>
        <w:gridCol w:w="846"/>
        <w:gridCol w:w="4177"/>
      </w:tblGrid>
      <w:tr w:rsidR="00942819" w:rsidTr="00546D7E">
        <w:tc>
          <w:tcPr>
            <w:tcW w:w="9016" w:type="dxa"/>
            <w:gridSpan w:val="4"/>
            <w:shd w:val="clear" w:color="auto" w:fill="DAEEF3" w:themeFill="accent5" w:themeFillTint="33"/>
          </w:tcPr>
          <w:p w:rsidR="00942819" w:rsidRPr="00942819" w:rsidRDefault="00942819">
            <w:pPr>
              <w:rPr>
                <w:b/>
              </w:rPr>
            </w:pPr>
            <w:r w:rsidRPr="00942819">
              <w:rPr>
                <w:b/>
              </w:rPr>
              <w:t>1. Applicant</w:t>
            </w:r>
          </w:p>
        </w:tc>
      </w:tr>
      <w:tr w:rsidR="00942819" w:rsidTr="00546D7E">
        <w:tc>
          <w:tcPr>
            <w:tcW w:w="1657" w:type="dxa"/>
            <w:shd w:val="clear" w:color="auto" w:fill="DAEEF3" w:themeFill="accent5" w:themeFillTint="33"/>
          </w:tcPr>
          <w:p w:rsidR="00942819" w:rsidRDefault="00942819">
            <w:r>
              <w:t>Organisation</w:t>
            </w:r>
          </w:p>
        </w:tc>
        <w:tc>
          <w:tcPr>
            <w:tcW w:w="7359" w:type="dxa"/>
            <w:gridSpan w:val="3"/>
          </w:tcPr>
          <w:p w:rsidR="00942819" w:rsidRDefault="00942819"/>
        </w:tc>
      </w:tr>
      <w:tr w:rsidR="00942819" w:rsidTr="00546D7E">
        <w:tc>
          <w:tcPr>
            <w:tcW w:w="1657" w:type="dxa"/>
            <w:shd w:val="clear" w:color="auto" w:fill="DAEEF3" w:themeFill="accent5" w:themeFillTint="33"/>
          </w:tcPr>
          <w:p w:rsidR="00942819" w:rsidRDefault="00942819">
            <w:r>
              <w:t>Contact Name</w:t>
            </w:r>
          </w:p>
        </w:tc>
        <w:tc>
          <w:tcPr>
            <w:tcW w:w="7359" w:type="dxa"/>
            <w:gridSpan w:val="3"/>
          </w:tcPr>
          <w:p w:rsidR="00942819" w:rsidRDefault="00942819"/>
        </w:tc>
      </w:tr>
      <w:tr w:rsidR="00942819" w:rsidTr="00546D7E">
        <w:tc>
          <w:tcPr>
            <w:tcW w:w="1657" w:type="dxa"/>
            <w:shd w:val="clear" w:color="auto" w:fill="DAEEF3" w:themeFill="accent5" w:themeFillTint="33"/>
          </w:tcPr>
          <w:p w:rsidR="00942819" w:rsidRDefault="00942819">
            <w:r>
              <w:t>Address</w:t>
            </w:r>
          </w:p>
        </w:tc>
        <w:tc>
          <w:tcPr>
            <w:tcW w:w="7359" w:type="dxa"/>
            <w:gridSpan w:val="3"/>
          </w:tcPr>
          <w:p w:rsidR="00942819" w:rsidRDefault="00942819"/>
        </w:tc>
      </w:tr>
      <w:tr w:rsidR="00942819" w:rsidTr="00546D7E">
        <w:tc>
          <w:tcPr>
            <w:tcW w:w="1657" w:type="dxa"/>
            <w:shd w:val="clear" w:color="auto" w:fill="DAEEF3" w:themeFill="accent5" w:themeFillTint="33"/>
          </w:tcPr>
          <w:p w:rsidR="00942819" w:rsidRDefault="00942819"/>
        </w:tc>
        <w:tc>
          <w:tcPr>
            <w:tcW w:w="7359" w:type="dxa"/>
            <w:gridSpan w:val="3"/>
          </w:tcPr>
          <w:p w:rsidR="00942819" w:rsidRDefault="00942819"/>
        </w:tc>
      </w:tr>
      <w:tr w:rsidR="00942819" w:rsidTr="00546D7E">
        <w:tc>
          <w:tcPr>
            <w:tcW w:w="1657" w:type="dxa"/>
            <w:shd w:val="clear" w:color="auto" w:fill="DAEEF3" w:themeFill="accent5" w:themeFillTint="33"/>
          </w:tcPr>
          <w:p w:rsidR="00942819" w:rsidRDefault="00942819"/>
        </w:tc>
        <w:tc>
          <w:tcPr>
            <w:tcW w:w="7359" w:type="dxa"/>
            <w:gridSpan w:val="3"/>
          </w:tcPr>
          <w:p w:rsidR="00942819" w:rsidRDefault="00942819"/>
        </w:tc>
      </w:tr>
      <w:tr w:rsidR="00942819" w:rsidTr="00546D7E">
        <w:tc>
          <w:tcPr>
            <w:tcW w:w="1657" w:type="dxa"/>
            <w:shd w:val="clear" w:color="auto" w:fill="DAEEF3" w:themeFill="accent5" w:themeFillTint="33"/>
          </w:tcPr>
          <w:p w:rsidR="00942819" w:rsidRDefault="00942819" w:rsidP="00942819">
            <w:r>
              <w:t>Post Code</w:t>
            </w:r>
          </w:p>
        </w:tc>
        <w:tc>
          <w:tcPr>
            <w:tcW w:w="7359" w:type="dxa"/>
            <w:gridSpan w:val="3"/>
          </w:tcPr>
          <w:p w:rsidR="00942819" w:rsidRDefault="00942819"/>
        </w:tc>
      </w:tr>
      <w:tr w:rsidR="00942819" w:rsidTr="00546D7E">
        <w:tc>
          <w:tcPr>
            <w:tcW w:w="1657" w:type="dxa"/>
            <w:shd w:val="clear" w:color="auto" w:fill="DAEEF3" w:themeFill="accent5" w:themeFillTint="33"/>
          </w:tcPr>
          <w:p w:rsidR="00942819" w:rsidRDefault="00942819" w:rsidP="00942819">
            <w:r>
              <w:t>Telephone No</w:t>
            </w:r>
          </w:p>
        </w:tc>
        <w:tc>
          <w:tcPr>
            <w:tcW w:w="2336" w:type="dxa"/>
          </w:tcPr>
          <w:p w:rsidR="00942819" w:rsidRDefault="00942819"/>
        </w:tc>
        <w:tc>
          <w:tcPr>
            <w:tcW w:w="846" w:type="dxa"/>
            <w:shd w:val="clear" w:color="auto" w:fill="DAEEF3" w:themeFill="accent5" w:themeFillTint="33"/>
          </w:tcPr>
          <w:p w:rsidR="00942819" w:rsidRDefault="00942819">
            <w:r>
              <w:t>Email</w:t>
            </w:r>
          </w:p>
        </w:tc>
        <w:tc>
          <w:tcPr>
            <w:tcW w:w="4177" w:type="dxa"/>
          </w:tcPr>
          <w:p w:rsidR="00942819" w:rsidRDefault="00942819"/>
        </w:tc>
      </w:tr>
    </w:tbl>
    <w:p w:rsidR="00FD7D72" w:rsidRDefault="00FD7D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2336"/>
        <w:gridCol w:w="846"/>
        <w:gridCol w:w="4177"/>
      </w:tblGrid>
      <w:tr w:rsidR="00942819" w:rsidTr="00942819">
        <w:tc>
          <w:tcPr>
            <w:tcW w:w="9242" w:type="dxa"/>
            <w:gridSpan w:val="4"/>
            <w:shd w:val="clear" w:color="auto" w:fill="DAEEF3" w:themeFill="accent5" w:themeFillTint="33"/>
          </w:tcPr>
          <w:p w:rsidR="00942819" w:rsidRPr="00942819" w:rsidRDefault="00942819" w:rsidP="00942819">
            <w:pPr>
              <w:rPr>
                <w:b/>
              </w:rPr>
            </w:pPr>
            <w:r>
              <w:rPr>
                <w:b/>
              </w:rPr>
              <w:t>2.</w:t>
            </w:r>
            <w:r w:rsidRPr="00942819">
              <w:rPr>
                <w:b/>
              </w:rPr>
              <w:t xml:space="preserve"> </w:t>
            </w:r>
            <w:r>
              <w:rPr>
                <w:b/>
              </w:rPr>
              <w:t>Agent (if applicable)</w:t>
            </w:r>
          </w:p>
        </w:tc>
      </w:tr>
      <w:tr w:rsidR="00942819" w:rsidTr="00942819">
        <w:tc>
          <w:tcPr>
            <w:tcW w:w="1668" w:type="dxa"/>
            <w:shd w:val="clear" w:color="auto" w:fill="DAEEF3" w:themeFill="accent5" w:themeFillTint="33"/>
          </w:tcPr>
          <w:p w:rsidR="00942819" w:rsidRDefault="00942819" w:rsidP="008F10BB">
            <w:r>
              <w:t>Organisation</w:t>
            </w:r>
          </w:p>
        </w:tc>
        <w:tc>
          <w:tcPr>
            <w:tcW w:w="7574" w:type="dxa"/>
            <w:gridSpan w:val="3"/>
          </w:tcPr>
          <w:p w:rsidR="00942819" w:rsidRDefault="00942819" w:rsidP="008F10BB"/>
        </w:tc>
      </w:tr>
      <w:tr w:rsidR="00942819" w:rsidTr="00942819">
        <w:tc>
          <w:tcPr>
            <w:tcW w:w="1668" w:type="dxa"/>
            <w:shd w:val="clear" w:color="auto" w:fill="DAEEF3" w:themeFill="accent5" w:themeFillTint="33"/>
          </w:tcPr>
          <w:p w:rsidR="00942819" w:rsidRDefault="00942819" w:rsidP="008F10BB">
            <w:r>
              <w:t>Contact Name</w:t>
            </w:r>
          </w:p>
        </w:tc>
        <w:tc>
          <w:tcPr>
            <w:tcW w:w="7574" w:type="dxa"/>
            <w:gridSpan w:val="3"/>
          </w:tcPr>
          <w:p w:rsidR="00942819" w:rsidRDefault="00942819" w:rsidP="008F10BB"/>
        </w:tc>
      </w:tr>
      <w:tr w:rsidR="00942819" w:rsidTr="00942819">
        <w:tc>
          <w:tcPr>
            <w:tcW w:w="1668" w:type="dxa"/>
            <w:shd w:val="clear" w:color="auto" w:fill="DAEEF3" w:themeFill="accent5" w:themeFillTint="33"/>
          </w:tcPr>
          <w:p w:rsidR="00942819" w:rsidRDefault="00942819" w:rsidP="008F10BB">
            <w:r>
              <w:t>Address</w:t>
            </w:r>
          </w:p>
        </w:tc>
        <w:tc>
          <w:tcPr>
            <w:tcW w:w="7574" w:type="dxa"/>
            <w:gridSpan w:val="3"/>
          </w:tcPr>
          <w:p w:rsidR="00942819" w:rsidRDefault="00942819" w:rsidP="008F10BB"/>
        </w:tc>
      </w:tr>
      <w:tr w:rsidR="00942819" w:rsidTr="00942819">
        <w:tc>
          <w:tcPr>
            <w:tcW w:w="1668" w:type="dxa"/>
            <w:shd w:val="clear" w:color="auto" w:fill="DAEEF3" w:themeFill="accent5" w:themeFillTint="33"/>
          </w:tcPr>
          <w:p w:rsidR="00942819" w:rsidRDefault="00942819" w:rsidP="008F10BB"/>
        </w:tc>
        <w:tc>
          <w:tcPr>
            <w:tcW w:w="7574" w:type="dxa"/>
            <w:gridSpan w:val="3"/>
          </w:tcPr>
          <w:p w:rsidR="00942819" w:rsidRDefault="00942819" w:rsidP="008F10BB"/>
        </w:tc>
      </w:tr>
      <w:tr w:rsidR="00942819" w:rsidTr="00942819">
        <w:tc>
          <w:tcPr>
            <w:tcW w:w="1668" w:type="dxa"/>
            <w:shd w:val="clear" w:color="auto" w:fill="DAEEF3" w:themeFill="accent5" w:themeFillTint="33"/>
          </w:tcPr>
          <w:p w:rsidR="00942819" w:rsidRDefault="00942819" w:rsidP="008F10BB"/>
        </w:tc>
        <w:tc>
          <w:tcPr>
            <w:tcW w:w="7574" w:type="dxa"/>
            <w:gridSpan w:val="3"/>
          </w:tcPr>
          <w:p w:rsidR="00942819" w:rsidRDefault="00942819" w:rsidP="008F10BB"/>
        </w:tc>
      </w:tr>
      <w:tr w:rsidR="00942819" w:rsidTr="00942819">
        <w:tc>
          <w:tcPr>
            <w:tcW w:w="1668" w:type="dxa"/>
            <w:shd w:val="clear" w:color="auto" w:fill="DAEEF3" w:themeFill="accent5" w:themeFillTint="33"/>
          </w:tcPr>
          <w:p w:rsidR="00942819" w:rsidRDefault="00942819" w:rsidP="008F10BB">
            <w:r>
              <w:t>Post Code</w:t>
            </w:r>
          </w:p>
        </w:tc>
        <w:tc>
          <w:tcPr>
            <w:tcW w:w="7574" w:type="dxa"/>
            <w:gridSpan w:val="3"/>
          </w:tcPr>
          <w:p w:rsidR="00942819" w:rsidRDefault="00942819" w:rsidP="008F10BB"/>
        </w:tc>
      </w:tr>
      <w:tr w:rsidR="00942819" w:rsidTr="00942819">
        <w:tc>
          <w:tcPr>
            <w:tcW w:w="1668" w:type="dxa"/>
            <w:shd w:val="clear" w:color="auto" w:fill="DAEEF3" w:themeFill="accent5" w:themeFillTint="33"/>
          </w:tcPr>
          <w:p w:rsidR="00942819" w:rsidRDefault="00942819" w:rsidP="008F10BB">
            <w:r>
              <w:t>Telephone No</w:t>
            </w:r>
          </w:p>
        </w:tc>
        <w:tc>
          <w:tcPr>
            <w:tcW w:w="2409" w:type="dxa"/>
          </w:tcPr>
          <w:p w:rsidR="00942819" w:rsidRDefault="00942819" w:rsidP="008F10BB"/>
        </w:tc>
        <w:tc>
          <w:tcPr>
            <w:tcW w:w="851" w:type="dxa"/>
            <w:shd w:val="clear" w:color="auto" w:fill="DAEEF3" w:themeFill="accent5" w:themeFillTint="33"/>
          </w:tcPr>
          <w:p w:rsidR="00942819" w:rsidRDefault="00942819" w:rsidP="008F10BB">
            <w:r>
              <w:t>Email</w:t>
            </w:r>
          </w:p>
        </w:tc>
        <w:tc>
          <w:tcPr>
            <w:tcW w:w="4314" w:type="dxa"/>
          </w:tcPr>
          <w:p w:rsidR="00942819" w:rsidRDefault="00942819" w:rsidP="008F10BB"/>
        </w:tc>
      </w:tr>
    </w:tbl>
    <w:p w:rsidR="00546D7E" w:rsidRDefault="00546D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9"/>
        <w:gridCol w:w="1496"/>
        <w:gridCol w:w="4491"/>
      </w:tblGrid>
      <w:tr w:rsidR="00C6517B" w:rsidTr="00546D7E">
        <w:tc>
          <w:tcPr>
            <w:tcW w:w="9016" w:type="dxa"/>
            <w:gridSpan w:val="3"/>
            <w:shd w:val="clear" w:color="auto" w:fill="DAEEF3" w:themeFill="accent5" w:themeFillTint="33"/>
          </w:tcPr>
          <w:p w:rsidR="00C6517B" w:rsidRPr="00C6517B" w:rsidRDefault="008E4CB4">
            <w:pPr>
              <w:rPr>
                <w:b/>
              </w:rPr>
            </w:pPr>
            <w:r>
              <w:rPr>
                <w:b/>
              </w:rPr>
              <w:t>3</w:t>
            </w:r>
            <w:r w:rsidR="00C6517B" w:rsidRPr="00C6517B">
              <w:rPr>
                <w:b/>
              </w:rPr>
              <w:t xml:space="preserve">. </w:t>
            </w:r>
            <w:r w:rsidR="00C6517B">
              <w:rPr>
                <w:b/>
              </w:rPr>
              <w:t xml:space="preserve">Intended </w:t>
            </w:r>
            <w:r w:rsidR="00C6517B" w:rsidRPr="00C6517B">
              <w:rPr>
                <w:b/>
              </w:rPr>
              <w:t>Works</w:t>
            </w:r>
          </w:p>
        </w:tc>
      </w:tr>
      <w:tr w:rsidR="00C6517B" w:rsidTr="00546D7E">
        <w:tc>
          <w:tcPr>
            <w:tcW w:w="3029" w:type="dxa"/>
            <w:shd w:val="clear" w:color="auto" w:fill="DAEEF3" w:themeFill="accent5" w:themeFillTint="33"/>
          </w:tcPr>
          <w:p w:rsidR="00C6517B" w:rsidRDefault="00C6517B">
            <w:r>
              <w:t>Intended Start Date</w:t>
            </w:r>
          </w:p>
        </w:tc>
        <w:tc>
          <w:tcPr>
            <w:tcW w:w="5987" w:type="dxa"/>
            <w:gridSpan w:val="2"/>
          </w:tcPr>
          <w:p w:rsidR="00C6517B" w:rsidRDefault="00C6517B"/>
        </w:tc>
      </w:tr>
      <w:tr w:rsidR="00C6517B" w:rsidTr="00546D7E">
        <w:tc>
          <w:tcPr>
            <w:tcW w:w="3029" w:type="dxa"/>
            <w:shd w:val="clear" w:color="auto" w:fill="DAEEF3" w:themeFill="accent5" w:themeFillTint="33"/>
          </w:tcPr>
          <w:p w:rsidR="00C6517B" w:rsidRDefault="00C6517B">
            <w:r>
              <w:t>Intended Completion Date</w:t>
            </w:r>
          </w:p>
        </w:tc>
        <w:tc>
          <w:tcPr>
            <w:tcW w:w="5987" w:type="dxa"/>
            <w:gridSpan w:val="2"/>
          </w:tcPr>
          <w:p w:rsidR="00C6517B" w:rsidRDefault="00C6517B"/>
        </w:tc>
      </w:tr>
      <w:tr w:rsidR="00C6517B" w:rsidTr="00546D7E">
        <w:tc>
          <w:tcPr>
            <w:tcW w:w="3029" w:type="dxa"/>
            <w:shd w:val="clear" w:color="auto" w:fill="DAEEF3" w:themeFill="accent5" w:themeFillTint="33"/>
          </w:tcPr>
          <w:p w:rsidR="00C6517B" w:rsidRDefault="00C6517B">
            <w:r>
              <w:t>Subject and Location of Works</w:t>
            </w:r>
          </w:p>
        </w:tc>
        <w:tc>
          <w:tcPr>
            <w:tcW w:w="5987" w:type="dxa"/>
            <w:gridSpan w:val="2"/>
          </w:tcPr>
          <w:p w:rsidR="00C6517B" w:rsidRDefault="00C6517B"/>
          <w:p w:rsidR="00C6517B" w:rsidRDefault="00C6517B"/>
          <w:p w:rsidR="00C6517B" w:rsidRDefault="00C6517B"/>
          <w:p w:rsidR="00C6517B" w:rsidRDefault="00C6517B"/>
          <w:p w:rsidR="00C6517B" w:rsidRDefault="00C6517B"/>
          <w:p w:rsidR="00C6517B" w:rsidRDefault="00C6517B"/>
          <w:p w:rsidR="00546D7E" w:rsidRDefault="00546D7E"/>
        </w:tc>
      </w:tr>
      <w:tr w:rsidR="00C6517B" w:rsidTr="00546D7E">
        <w:tc>
          <w:tcPr>
            <w:tcW w:w="3029" w:type="dxa"/>
            <w:shd w:val="clear" w:color="auto" w:fill="DAEEF3" w:themeFill="accent5" w:themeFillTint="33"/>
          </w:tcPr>
          <w:p w:rsidR="00C6517B" w:rsidRDefault="00C6517B">
            <w:r>
              <w:t>Description of Works</w:t>
            </w:r>
          </w:p>
        </w:tc>
        <w:tc>
          <w:tcPr>
            <w:tcW w:w="5987" w:type="dxa"/>
            <w:gridSpan w:val="2"/>
          </w:tcPr>
          <w:p w:rsidR="00C6517B" w:rsidRDefault="00C6517B"/>
          <w:p w:rsidR="00C6517B" w:rsidRDefault="00C6517B"/>
          <w:p w:rsidR="00C6517B" w:rsidRDefault="00C6517B"/>
          <w:p w:rsidR="00C6517B" w:rsidRDefault="00C6517B"/>
          <w:p w:rsidR="00546D7E" w:rsidRDefault="00546D7E"/>
          <w:p w:rsidR="00C6517B" w:rsidRDefault="00C6517B"/>
          <w:p w:rsidR="00C6517B" w:rsidRDefault="00C6517B"/>
          <w:p w:rsidR="00C6517B" w:rsidRDefault="00C6517B"/>
        </w:tc>
      </w:tr>
      <w:tr w:rsidR="00C6517B" w:rsidTr="00546D7E">
        <w:tc>
          <w:tcPr>
            <w:tcW w:w="3029" w:type="dxa"/>
            <w:shd w:val="clear" w:color="auto" w:fill="DAEEF3" w:themeFill="accent5" w:themeFillTint="33"/>
          </w:tcPr>
          <w:p w:rsidR="00C6517B" w:rsidRDefault="00C6517B">
            <w:r>
              <w:t>Approximate Quantities and Materials</w:t>
            </w:r>
          </w:p>
        </w:tc>
        <w:tc>
          <w:tcPr>
            <w:tcW w:w="5987" w:type="dxa"/>
            <w:gridSpan w:val="2"/>
          </w:tcPr>
          <w:p w:rsidR="00C6517B" w:rsidRDefault="00C6517B"/>
          <w:p w:rsidR="00C6517B" w:rsidRDefault="00C6517B"/>
          <w:p w:rsidR="00C6517B" w:rsidRDefault="00C6517B"/>
          <w:p w:rsidR="00C6517B" w:rsidRDefault="00C6517B"/>
          <w:p w:rsidR="005E3BBA" w:rsidRDefault="005E3BBA"/>
          <w:p w:rsidR="00C6517B" w:rsidRDefault="00C6517B"/>
          <w:p w:rsidR="00C6517B" w:rsidRDefault="00C6517B"/>
          <w:p w:rsidR="00C6517B" w:rsidRDefault="00C6517B"/>
          <w:p w:rsidR="00C6517B" w:rsidRDefault="00C6517B"/>
        </w:tc>
      </w:tr>
      <w:tr w:rsidR="00C6517B" w:rsidTr="00546D7E">
        <w:tc>
          <w:tcPr>
            <w:tcW w:w="9016" w:type="dxa"/>
            <w:gridSpan w:val="3"/>
            <w:shd w:val="clear" w:color="auto" w:fill="DAEEF3" w:themeFill="accent5" w:themeFillTint="33"/>
          </w:tcPr>
          <w:p w:rsidR="00C6517B" w:rsidRDefault="00C6517B">
            <w:r w:rsidRPr="00C6517B">
              <w:rPr>
                <w:b/>
              </w:rPr>
              <w:lastRenderedPageBreak/>
              <w:t>4. Drawings</w:t>
            </w:r>
          </w:p>
        </w:tc>
      </w:tr>
      <w:tr w:rsidR="00C6517B" w:rsidTr="00546D7E">
        <w:tc>
          <w:tcPr>
            <w:tcW w:w="4525" w:type="dxa"/>
            <w:gridSpan w:val="2"/>
            <w:shd w:val="clear" w:color="auto" w:fill="DAEEF3" w:themeFill="accent5" w:themeFillTint="33"/>
          </w:tcPr>
          <w:p w:rsidR="00C6517B" w:rsidRDefault="00C6517B">
            <w:r>
              <w:t>Drawing Reference</w:t>
            </w:r>
            <w:r w:rsidR="00BA3513">
              <w:t>(s)</w:t>
            </w:r>
          </w:p>
          <w:p w:rsidR="00C6517B" w:rsidRPr="00C6517B" w:rsidRDefault="00C6517B">
            <w:r>
              <w:t>Note: Drawings to be supplied in digital format with positions referenced to the National Grid (6 figure notation and depths relative to Chart Datum</w:t>
            </w:r>
            <w:r w:rsidR="00DF324E">
              <w:t>)</w:t>
            </w:r>
            <w:r>
              <w:t xml:space="preserve">.  Local site grids are </w:t>
            </w:r>
            <w:r>
              <w:rPr>
                <w:b/>
                <w:u w:val="single"/>
              </w:rPr>
              <w:t>not</w:t>
            </w:r>
            <w:r>
              <w:t xml:space="preserve"> accepted.</w:t>
            </w:r>
          </w:p>
        </w:tc>
        <w:tc>
          <w:tcPr>
            <w:tcW w:w="4491" w:type="dxa"/>
          </w:tcPr>
          <w:p w:rsidR="00C6517B" w:rsidRDefault="00C6517B"/>
        </w:tc>
      </w:tr>
    </w:tbl>
    <w:p w:rsidR="00942819" w:rsidRDefault="009428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2999"/>
        <w:gridCol w:w="2999"/>
      </w:tblGrid>
      <w:tr w:rsidR="00C6517B" w:rsidTr="00C6517B">
        <w:tc>
          <w:tcPr>
            <w:tcW w:w="9242" w:type="dxa"/>
            <w:gridSpan w:val="3"/>
            <w:shd w:val="clear" w:color="auto" w:fill="DAEEF3" w:themeFill="accent5" w:themeFillTint="33"/>
          </w:tcPr>
          <w:p w:rsidR="00C6517B" w:rsidRPr="00C6517B" w:rsidRDefault="00C6517B">
            <w:pPr>
              <w:rPr>
                <w:b/>
              </w:rPr>
            </w:pPr>
            <w:r w:rsidRPr="00C6517B">
              <w:rPr>
                <w:b/>
              </w:rPr>
              <w:t>5. Contractor</w:t>
            </w:r>
          </w:p>
        </w:tc>
      </w:tr>
      <w:tr w:rsidR="00C6517B" w:rsidTr="00C6517B">
        <w:trPr>
          <w:trHeight w:val="276"/>
        </w:trPr>
        <w:tc>
          <w:tcPr>
            <w:tcW w:w="3080" w:type="dxa"/>
            <w:shd w:val="clear" w:color="auto" w:fill="DAEEF3" w:themeFill="accent5" w:themeFillTint="33"/>
          </w:tcPr>
          <w:p w:rsidR="00C6517B" w:rsidRDefault="00C6517B"/>
        </w:tc>
        <w:tc>
          <w:tcPr>
            <w:tcW w:w="3081" w:type="dxa"/>
            <w:shd w:val="clear" w:color="auto" w:fill="DAEEF3" w:themeFill="accent5" w:themeFillTint="33"/>
          </w:tcPr>
          <w:p w:rsidR="00C6517B" w:rsidRPr="00A47DAA" w:rsidRDefault="00C6517B" w:rsidP="00C6517B">
            <w:pPr>
              <w:jc w:val="center"/>
              <w:rPr>
                <w:b/>
              </w:rPr>
            </w:pPr>
            <w:r w:rsidRPr="00A47DAA">
              <w:rPr>
                <w:b/>
              </w:rPr>
              <w:t>Included in Application</w:t>
            </w:r>
          </w:p>
          <w:p w:rsidR="00C6517B" w:rsidRPr="00A47DAA" w:rsidRDefault="00C6517B" w:rsidP="00C6517B">
            <w:pPr>
              <w:jc w:val="center"/>
              <w:rPr>
                <w:b/>
              </w:rPr>
            </w:pPr>
            <w:r w:rsidRPr="00A47DAA">
              <w:rPr>
                <w:b/>
              </w:rPr>
              <w:t>Yes/No</w:t>
            </w:r>
          </w:p>
        </w:tc>
        <w:tc>
          <w:tcPr>
            <w:tcW w:w="3081" w:type="dxa"/>
            <w:shd w:val="clear" w:color="auto" w:fill="DAEEF3" w:themeFill="accent5" w:themeFillTint="33"/>
          </w:tcPr>
          <w:p w:rsidR="00C6517B" w:rsidRPr="00A47DAA" w:rsidRDefault="00C6517B" w:rsidP="00C6517B">
            <w:pPr>
              <w:jc w:val="center"/>
              <w:rPr>
                <w:b/>
              </w:rPr>
            </w:pPr>
            <w:r w:rsidRPr="00A47DAA">
              <w:rPr>
                <w:b/>
              </w:rPr>
              <w:t>Remarks if not included in Application</w:t>
            </w:r>
          </w:p>
        </w:tc>
      </w:tr>
      <w:tr w:rsidR="00C6517B" w:rsidTr="00C6517B">
        <w:trPr>
          <w:trHeight w:val="276"/>
        </w:trPr>
        <w:tc>
          <w:tcPr>
            <w:tcW w:w="3080" w:type="dxa"/>
            <w:shd w:val="clear" w:color="auto" w:fill="DAEEF3" w:themeFill="accent5" w:themeFillTint="33"/>
          </w:tcPr>
          <w:p w:rsidR="00C6517B" w:rsidRDefault="00C6517B">
            <w:r>
              <w:t>Contractor</w:t>
            </w:r>
          </w:p>
        </w:tc>
        <w:tc>
          <w:tcPr>
            <w:tcW w:w="3081" w:type="dxa"/>
          </w:tcPr>
          <w:p w:rsidR="00C6517B" w:rsidRDefault="00C6517B"/>
        </w:tc>
        <w:tc>
          <w:tcPr>
            <w:tcW w:w="3081" w:type="dxa"/>
          </w:tcPr>
          <w:p w:rsidR="00C6517B" w:rsidRDefault="00C6517B"/>
        </w:tc>
      </w:tr>
      <w:tr w:rsidR="00C6517B" w:rsidTr="00C6517B">
        <w:trPr>
          <w:trHeight w:val="276"/>
        </w:trPr>
        <w:tc>
          <w:tcPr>
            <w:tcW w:w="3080" w:type="dxa"/>
            <w:shd w:val="clear" w:color="auto" w:fill="DAEEF3" w:themeFill="accent5" w:themeFillTint="33"/>
          </w:tcPr>
          <w:p w:rsidR="00C6517B" w:rsidRDefault="00C6517B">
            <w:r>
              <w:t>Sub-Contractor</w:t>
            </w:r>
          </w:p>
        </w:tc>
        <w:tc>
          <w:tcPr>
            <w:tcW w:w="3081" w:type="dxa"/>
          </w:tcPr>
          <w:p w:rsidR="00C6517B" w:rsidRDefault="00C6517B"/>
        </w:tc>
        <w:tc>
          <w:tcPr>
            <w:tcW w:w="3081" w:type="dxa"/>
          </w:tcPr>
          <w:p w:rsidR="00C6517B" w:rsidRDefault="00C6517B"/>
        </w:tc>
      </w:tr>
      <w:tr w:rsidR="00C6517B" w:rsidTr="00C6517B">
        <w:trPr>
          <w:trHeight w:val="276"/>
        </w:trPr>
        <w:tc>
          <w:tcPr>
            <w:tcW w:w="3080" w:type="dxa"/>
            <w:shd w:val="clear" w:color="auto" w:fill="DAEEF3" w:themeFill="accent5" w:themeFillTint="33"/>
          </w:tcPr>
          <w:p w:rsidR="00C6517B" w:rsidRDefault="00C6517B">
            <w:r>
              <w:t>Risk Assessment</w:t>
            </w:r>
          </w:p>
        </w:tc>
        <w:tc>
          <w:tcPr>
            <w:tcW w:w="3081" w:type="dxa"/>
          </w:tcPr>
          <w:p w:rsidR="00C6517B" w:rsidRDefault="00C6517B"/>
        </w:tc>
        <w:tc>
          <w:tcPr>
            <w:tcW w:w="3081" w:type="dxa"/>
          </w:tcPr>
          <w:p w:rsidR="00C6517B" w:rsidRDefault="00C6517B"/>
        </w:tc>
      </w:tr>
      <w:tr w:rsidR="00C6517B" w:rsidTr="00C6517B">
        <w:trPr>
          <w:trHeight w:val="276"/>
        </w:trPr>
        <w:tc>
          <w:tcPr>
            <w:tcW w:w="3080" w:type="dxa"/>
            <w:shd w:val="clear" w:color="auto" w:fill="DAEEF3" w:themeFill="accent5" w:themeFillTint="33"/>
          </w:tcPr>
          <w:p w:rsidR="00C6517B" w:rsidRDefault="00C6517B">
            <w:r>
              <w:t>Method Statement</w:t>
            </w:r>
          </w:p>
        </w:tc>
        <w:tc>
          <w:tcPr>
            <w:tcW w:w="3081" w:type="dxa"/>
          </w:tcPr>
          <w:p w:rsidR="00C6517B" w:rsidRDefault="00C6517B"/>
        </w:tc>
        <w:tc>
          <w:tcPr>
            <w:tcW w:w="3081" w:type="dxa"/>
          </w:tcPr>
          <w:p w:rsidR="00C6517B" w:rsidRDefault="00C6517B"/>
        </w:tc>
      </w:tr>
      <w:tr w:rsidR="00C6517B" w:rsidTr="00C6517B">
        <w:trPr>
          <w:trHeight w:val="276"/>
        </w:trPr>
        <w:tc>
          <w:tcPr>
            <w:tcW w:w="3080" w:type="dxa"/>
            <w:shd w:val="clear" w:color="auto" w:fill="DAEEF3" w:themeFill="accent5" w:themeFillTint="33"/>
          </w:tcPr>
          <w:p w:rsidR="00C6517B" w:rsidRDefault="00C6517B">
            <w:r>
              <w:t>Communications Plan</w:t>
            </w:r>
          </w:p>
          <w:p w:rsidR="00C6517B" w:rsidRDefault="00C6517B">
            <w:r>
              <w:t>(including Clydeport Estuary Radio, river users etc)</w:t>
            </w:r>
          </w:p>
        </w:tc>
        <w:tc>
          <w:tcPr>
            <w:tcW w:w="3081" w:type="dxa"/>
          </w:tcPr>
          <w:p w:rsidR="00C6517B" w:rsidRDefault="00C6517B"/>
        </w:tc>
        <w:tc>
          <w:tcPr>
            <w:tcW w:w="3081" w:type="dxa"/>
          </w:tcPr>
          <w:p w:rsidR="00C6517B" w:rsidRDefault="00C6517B"/>
        </w:tc>
      </w:tr>
      <w:tr w:rsidR="00DF324E" w:rsidTr="00C6517B">
        <w:trPr>
          <w:trHeight w:val="276"/>
        </w:trPr>
        <w:tc>
          <w:tcPr>
            <w:tcW w:w="3080" w:type="dxa"/>
            <w:shd w:val="clear" w:color="auto" w:fill="DAEEF3" w:themeFill="accent5" w:themeFillTint="33"/>
          </w:tcPr>
          <w:p w:rsidR="00DF324E" w:rsidRDefault="00DF324E">
            <w:r>
              <w:t>Emergency Procedures</w:t>
            </w:r>
          </w:p>
        </w:tc>
        <w:tc>
          <w:tcPr>
            <w:tcW w:w="3081" w:type="dxa"/>
          </w:tcPr>
          <w:p w:rsidR="00DF324E" w:rsidRDefault="00DF324E"/>
        </w:tc>
        <w:tc>
          <w:tcPr>
            <w:tcW w:w="3081" w:type="dxa"/>
          </w:tcPr>
          <w:p w:rsidR="00DF324E" w:rsidRDefault="00DF324E"/>
        </w:tc>
      </w:tr>
    </w:tbl>
    <w:p w:rsidR="00C6517B" w:rsidRDefault="00C651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912"/>
        <w:gridCol w:w="2912"/>
      </w:tblGrid>
      <w:tr w:rsidR="00A47DAA" w:rsidTr="00A47DAA">
        <w:tc>
          <w:tcPr>
            <w:tcW w:w="9242" w:type="dxa"/>
            <w:gridSpan w:val="3"/>
            <w:shd w:val="clear" w:color="auto" w:fill="DAEEF3" w:themeFill="accent5" w:themeFillTint="33"/>
          </w:tcPr>
          <w:p w:rsidR="00A47DAA" w:rsidRPr="00A47DAA" w:rsidRDefault="00A47DAA">
            <w:pPr>
              <w:rPr>
                <w:b/>
              </w:rPr>
            </w:pPr>
            <w:r w:rsidRPr="00A47DAA">
              <w:rPr>
                <w:b/>
              </w:rPr>
              <w:t>6. Notifications</w:t>
            </w:r>
          </w:p>
        </w:tc>
      </w:tr>
      <w:tr w:rsidR="00A47DAA" w:rsidTr="00A47DAA">
        <w:trPr>
          <w:trHeight w:val="270"/>
        </w:trPr>
        <w:tc>
          <w:tcPr>
            <w:tcW w:w="3080" w:type="dxa"/>
            <w:shd w:val="clear" w:color="auto" w:fill="DAEEF3" w:themeFill="accent5" w:themeFillTint="33"/>
          </w:tcPr>
          <w:p w:rsidR="00A47DAA" w:rsidRDefault="00A47DAA"/>
        </w:tc>
        <w:tc>
          <w:tcPr>
            <w:tcW w:w="3081" w:type="dxa"/>
            <w:shd w:val="clear" w:color="auto" w:fill="DAEEF3" w:themeFill="accent5" w:themeFillTint="33"/>
          </w:tcPr>
          <w:p w:rsidR="00A47DAA" w:rsidRPr="00A47DAA" w:rsidRDefault="00A47DAA" w:rsidP="008F10BB">
            <w:pPr>
              <w:jc w:val="center"/>
              <w:rPr>
                <w:b/>
              </w:rPr>
            </w:pPr>
            <w:r w:rsidRPr="00A47DAA">
              <w:rPr>
                <w:b/>
              </w:rPr>
              <w:t>Included in Application</w:t>
            </w:r>
          </w:p>
          <w:p w:rsidR="00A47DAA" w:rsidRPr="00A47DAA" w:rsidRDefault="00A47DAA" w:rsidP="008F10BB">
            <w:pPr>
              <w:jc w:val="center"/>
              <w:rPr>
                <w:b/>
              </w:rPr>
            </w:pPr>
            <w:r w:rsidRPr="00A47DAA">
              <w:rPr>
                <w:b/>
              </w:rPr>
              <w:t>Yes/No</w:t>
            </w:r>
          </w:p>
        </w:tc>
        <w:tc>
          <w:tcPr>
            <w:tcW w:w="3081" w:type="dxa"/>
            <w:shd w:val="clear" w:color="auto" w:fill="DAEEF3" w:themeFill="accent5" w:themeFillTint="33"/>
          </w:tcPr>
          <w:p w:rsidR="00A47DAA" w:rsidRPr="00A47DAA" w:rsidRDefault="00A47DAA" w:rsidP="008F10BB">
            <w:pPr>
              <w:jc w:val="center"/>
              <w:rPr>
                <w:b/>
              </w:rPr>
            </w:pPr>
            <w:r w:rsidRPr="00A47DAA">
              <w:rPr>
                <w:b/>
              </w:rPr>
              <w:t>Remarks if not included in Application</w:t>
            </w:r>
          </w:p>
        </w:tc>
      </w:tr>
      <w:tr w:rsidR="00A47DAA" w:rsidTr="00A47DAA">
        <w:trPr>
          <w:trHeight w:val="270"/>
        </w:trPr>
        <w:tc>
          <w:tcPr>
            <w:tcW w:w="3080" w:type="dxa"/>
            <w:shd w:val="clear" w:color="auto" w:fill="DAEEF3" w:themeFill="accent5" w:themeFillTint="33"/>
          </w:tcPr>
          <w:p w:rsidR="00A47DAA" w:rsidRDefault="00A47DAA">
            <w:r>
              <w:t xml:space="preserve">Notification to Local Authorities </w:t>
            </w:r>
          </w:p>
          <w:p w:rsidR="00A47DAA" w:rsidRDefault="00A47DAA">
            <w:r>
              <w:t>(as applicable)</w:t>
            </w:r>
          </w:p>
        </w:tc>
        <w:tc>
          <w:tcPr>
            <w:tcW w:w="3081" w:type="dxa"/>
          </w:tcPr>
          <w:p w:rsidR="00A47DAA" w:rsidRDefault="00A47DAA"/>
        </w:tc>
        <w:tc>
          <w:tcPr>
            <w:tcW w:w="3081" w:type="dxa"/>
          </w:tcPr>
          <w:p w:rsidR="00A47DAA" w:rsidRDefault="00A47DAA"/>
        </w:tc>
      </w:tr>
      <w:tr w:rsidR="00A47DAA" w:rsidTr="00A47DAA">
        <w:trPr>
          <w:trHeight w:val="270"/>
        </w:trPr>
        <w:tc>
          <w:tcPr>
            <w:tcW w:w="3080" w:type="dxa"/>
            <w:shd w:val="clear" w:color="auto" w:fill="DAEEF3" w:themeFill="accent5" w:themeFillTint="33"/>
          </w:tcPr>
          <w:p w:rsidR="00A47DAA" w:rsidRDefault="00A47DAA" w:rsidP="00A47DAA">
            <w:r>
              <w:t xml:space="preserve">Notification to other </w:t>
            </w:r>
            <w:r w:rsidR="00DF324E">
              <w:t>organisations</w:t>
            </w:r>
            <w:r>
              <w:t xml:space="preserve"> immediately impacted by the works -</w:t>
            </w:r>
            <w:r w:rsidR="00DF324E">
              <w:t xml:space="preserve"> </w:t>
            </w:r>
            <w:proofErr w:type="spellStart"/>
            <w:r>
              <w:t>eg</w:t>
            </w:r>
            <w:proofErr w:type="spellEnd"/>
            <w:r>
              <w:t xml:space="preserve"> fisheries, MoD</w:t>
            </w:r>
            <w:r w:rsidR="00DF324E">
              <w:t>,</w:t>
            </w:r>
            <w:r>
              <w:t xml:space="preserve"> Navy, Ferry companies (as applicable)</w:t>
            </w:r>
          </w:p>
        </w:tc>
        <w:tc>
          <w:tcPr>
            <w:tcW w:w="3081" w:type="dxa"/>
          </w:tcPr>
          <w:p w:rsidR="00A47DAA" w:rsidRDefault="00A47DAA"/>
        </w:tc>
        <w:tc>
          <w:tcPr>
            <w:tcW w:w="3081" w:type="dxa"/>
          </w:tcPr>
          <w:p w:rsidR="00A47DAA" w:rsidRDefault="00A47DAA"/>
        </w:tc>
      </w:tr>
      <w:tr w:rsidR="00A47DAA" w:rsidTr="00A47DAA">
        <w:trPr>
          <w:trHeight w:val="270"/>
        </w:trPr>
        <w:tc>
          <w:tcPr>
            <w:tcW w:w="3080" w:type="dxa"/>
            <w:shd w:val="clear" w:color="auto" w:fill="DAEEF3" w:themeFill="accent5" w:themeFillTint="33"/>
          </w:tcPr>
          <w:p w:rsidR="00A47DAA" w:rsidRDefault="00A47DAA" w:rsidP="00A47DAA">
            <w:r>
              <w:t>Impact of works on adjacent properties and other parties</w:t>
            </w:r>
          </w:p>
          <w:p w:rsidR="00A47DAA" w:rsidRDefault="00A47DAA" w:rsidP="00A47DAA">
            <w:r>
              <w:t>Supporting investigations and reports</w:t>
            </w:r>
          </w:p>
          <w:p w:rsidR="00A47DAA" w:rsidRDefault="00A47DAA" w:rsidP="00A47DAA">
            <w:r>
              <w:t>Supporting independent investigation/certification/design certificates/insurances</w:t>
            </w:r>
          </w:p>
        </w:tc>
        <w:tc>
          <w:tcPr>
            <w:tcW w:w="3081" w:type="dxa"/>
          </w:tcPr>
          <w:p w:rsidR="00A47DAA" w:rsidRDefault="00A47DAA"/>
        </w:tc>
        <w:tc>
          <w:tcPr>
            <w:tcW w:w="3081" w:type="dxa"/>
          </w:tcPr>
          <w:p w:rsidR="00A47DAA" w:rsidRDefault="00A47DAA"/>
        </w:tc>
      </w:tr>
    </w:tbl>
    <w:p w:rsidR="00C6517B" w:rsidRDefault="00C651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2973"/>
        <w:gridCol w:w="2973"/>
      </w:tblGrid>
      <w:tr w:rsidR="00A47DAA" w:rsidTr="00A47DAA">
        <w:tc>
          <w:tcPr>
            <w:tcW w:w="9242" w:type="dxa"/>
            <w:gridSpan w:val="3"/>
            <w:shd w:val="clear" w:color="auto" w:fill="DAEEF3" w:themeFill="accent5" w:themeFillTint="33"/>
          </w:tcPr>
          <w:p w:rsidR="00A47DAA" w:rsidRPr="00A47DAA" w:rsidRDefault="00A47DAA">
            <w:pPr>
              <w:rPr>
                <w:b/>
              </w:rPr>
            </w:pPr>
            <w:r w:rsidRPr="00A47DAA">
              <w:rPr>
                <w:b/>
              </w:rPr>
              <w:t>7. Insurance/Licences/Consents</w:t>
            </w:r>
          </w:p>
        </w:tc>
      </w:tr>
      <w:tr w:rsidR="00A47DAA" w:rsidTr="00A47DAA">
        <w:trPr>
          <w:trHeight w:val="270"/>
        </w:trPr>
        <w:tc>
          <w:tcPr>
            <w:tcW w:w="3080" w:type="dxa"/>
            <w:shd w:val="clear" w:color="auto" w:fill="DAEEF3" w:themeFill="accent5" w:themeFillTint="33"/>
          </w:tcPr>
          <w:p w:rsidR="00A47DAA" w:rsidRDefault="00A47DAA"/>
        </w:tc>
        <w:tc>
          <w:tcPr>
            <w:tcW w:w="3081" w:type="dxa"/>
            <w:shd w:val="clear" w:color="auto" w:fill="DAEEF3" w:themeFill="accent5" w:themeFillTint="33"/>
          </w:tcPr>
          <w:p w:rsidR="00A47DAA" w:rsidRPr="00A47DAA" w:rsidRDefault="00A47DAA" w:rsidP="008F10BB">
            <w:pPr>
              <w:jc w:val="center"/>
              <w:rPr>
                <w:b/>
              </w:rPr>
            </w:pPr>
            <w:r w:rsidRPr="00A47DAA">
              <w:rPr>
                <w:b/>
              </w:rPr>
              <w:t>Included in Application</w:t>
            </w:r>
          </w:p>
          <w:p w:rsidR="00A47DAA" w:rsidRPr="00A47DAA" w:rsidRDefault="00A47DAA" w:rsidP="008F10BB">
            <w:pPr>
              <w:jc w:val="center"/>
              <w:rPr>
                <w:b/>
              </w:rPr>
            </w:pPr>
            <w:r w:rsidRPr="00A47DAA">
              <w:rPr>
                <w:b/>
              </w:rPr>
              <w:t>Yes/No</w:t>
            </w:r>
          </w:p>
        </w:tc>
        <w:tc>
          <w:tcPr>
            <w:tcW w:w="3081" w:type="dxa"/>
            <w:shd w:val="clear" w:color="auto" w:fill="DAEEF3" w:themeFill="accent5" w:themeFillTint="33"/>
          </w:tcPr>
          <w:p w:rsidR="00A47DAA" w:rsidRPr="00A47DAA" w:rsidRDefault="00A47DAA" w:rsidP="008F10BB">
            <w:pPr>
              <w:jc w:val="center"/>
              <w:rPr>
                <w:b/>
              </w:rPr>
            </w:pPr>
            <w:r w:rsidRPr="00A47DAA">
              <w:rPr>
                <w:b/>
              </w:rPr>
              <w:t>Remarks if not included in Application</w:t>
            </w:r>
          </w:p>
        </w:tc>
      </w:tr>
      <w:tr w:rsidR="00A47DAA" w:rsidTr="00A47DAA">
        <w:trPr>
          <w:trHeight w:val="270"/>
        </w:trPr>
        <w:tc>
          <w:tcPr>
            <w:tcW w:w="3080" w:type="dxa"/>
            <w:shd w:val="clear" w:color="auto" w:fill="DAEEF3" w:themeFill="accent5" w:themeFillTint="33"/>
          </w:tcPr>
          <w:p w:rsidR="00A47DAA" w:rsidRDefault="00A47DAA">
            <w:r>
              <w:t>Confirmation of insurance levels carried for the purposes of the works</w:t>
            </w:r>
          </w:p>
        </w:tc>
        <w:tc>
          <w:tcPr>
            <w:tcW w:w="3081" w:type="dxa"/>
          </w:tcPr>
          <w:p w:rsidR="00A47DAA" w:rsidRDefault="00A47DAA"/>
        </w:tc>
        <w:tc>
          <w:tcPr>
            <w:tcW w:w="3081" w:type="dxa"/>
          </w:tcPr>
          <w:p w:rsidR="00A47DAA" w:rsidRDefault="00A47DAA"/>
        </w:tc>
      </w:tr>
      <w:tr w:rsidR="00A47DAA" w:rsidTr="00A47DAA">
        <w:trPr>
          <w:trHeight w:val="270"/>
        </w:trPr>
        <w:tc>
          <w:tcPr>
            <w:tcW w:w="3080" w:type="dxa"/>
            <w:shd w:val="clear" w:color="auto" w:fill="DAEEF3" w:themeFill="accent5" w:themeFillTint="33"/>
          </w:tcPr>
          <w:p w:rsidR="00A47DAA" w:rsidRDefault="00A47DAA">
            <w:r>
              <w:t xml:space="preserve">Confirmation of all necessary licences/consents/conditions/ restrictions for the works (Marine Scotland, SEPA, Crown Estate).  Supporting </w:t>
            </w:r>
            <w:r>
              <w:lastRenderedPageBreak/>
              <w:t>investigations, reports and correspondence</w:t>
            </w:r>
          </w:p>
        </w:tc>
        <w:tc>
          <w:tcPr>
            <w:tcW w:w="3081" w:type="dxa"/>
          </w:tcPr>
          <w:p w:rsidR="00A47DAA" w:rsidRDefault="00A47DAA"/>
        </w:tc>
        <w:tc>
          <w:tcPr>
            <w:tcW w:w="3081" w:type="dxa"/>
          </w:tcPr>
          <w:p w:rsidR="00A47DAA" w:rsidRDefault="00A47DAA"/>
        </w:tc>
      </w:tr>
      <w:tr w:rsidR="00A47DAA" w:rsidTr="00A47DAA">
        <w:trPr>
          <w:trHeight w:val="270"/>
        </w:trPr>
        <w:tc>
          <w:tcPr>
            <w:tcW w:w="3080" w:type="dxa"/>
            <w:shd w:val="clear" w:color="auto" w:fill="DAEEF3" w:themeFill="accent5" w:themeFillTint="33"/>
          </w:tcPr>
          <w:p w:rsidR="00A47DAA" w:rsidRDefault="00A47DAA">
            <w:r>
              <w:t>Impact of works on sedimentation and current patterns.  Supporting investigations, reports and mitigation works</w:t>
            </w:r>
          </w:p>
        </w:tc>
        <w:tc>
          <w:tcPr>
            <w:tcW w:w="3081" w:type="dxa"/>
          </w:tcPr>
          <w:p w:rsidR="00A47DAA" w:rsidRDefault="00A47DAA"/>
        </w:tc>
        <w:tc>
          <w:tcPr>
            <w:tcW w:w="3081" w:type="dxa"/>
          </w:tcPr>
          <w:p w:rsidR="00A47DAA" w:rsidRDefault="00A47DAA"/>
        </w:tc>
      </w:tr>
      <w:tr w:rsidR="00A47DAA" w:rsidTr="00A47DAA">
        <w:trPr>
          <w:trHeight w:val="270"/>
        </w:trPr>
        <w:tc>
          <w:tcPr>
            <w:tcW w:w="3080" w:type="dxa"/>
            <w:shd w:val="clear" w:color="auto" w:fill="DAEEF3" w:themeFill="accent5" w:themeFillTint="33"/>
          </w:tcPr>
          <w:p w:rsidR="00A47DAA" w:rsidRDefault="00A47DAA">
            <w:r>
              <w:t>Impact of works on water quality, fisheries, archaeology, nature conservation,</w:t>
            </w:r>
            <w:r w:rsidR="00E87D7F">
              <w:t xml:space="preserve"> port biosecurity*,</w:t>
            </w:r>
            <w:r>
              <w:t xml:space="preserve"> recreation, local community and navigation.  Supporting investigations, reports and mitigation works.</w:t>
            </w:r>
          </w:p>
        </w:tc>
        <w:tc>
          <w:tcPr>
            <w:tcW w:w="3081" w:type="dxa"/>
          </w:tcPr>
          <w:p w:rsidR="00A47DAA" w:rsidRDefault="00A47DAA"/>
        </w:tc>
        <w:tc>
          <w:tcPr>
            <w:tcW w:w="3081" w:type="dxa"/>
          </w:tcPr>
          <w:p w:rsidR="00A47DAA" w:rsidRDefault="00A47DAA"/>
        </w:tc>
      </w:tr>
    </w:tbl>
    <w:p w:rsidR="00A47DAA" w:rsidRDefault="00A47DAA" w:rsidP="00A47DAA"/>
    <w:p w:rsidR="00E87D7F" w:rsidRDefault="00E87D7F" w:rsidP="00680790">
      <w:pPr>
        <w:jc w:val="both"/>
      </w:pPr>
      <w:r>
        <w:t>*</w:t>
      </w:r>
      <w:r w:rsidRPr="00E87D7F">
        <w:t xml:space="preserve"> </w:t>
      </w:r>
      <w:r>
        <w:t xml:space="preserve">the applicant may be required to complete a biosecurity risk assessment, </w:t>
      </w:r>
      <w:r>
        <w:rPr>
          <w:rFonts w:eastAsia="Times New Roman"/>
        </w:rPr>
        <w:t>particularly in regards to the introduction and transfer of invasive non-native species (INNS).</w:t>
      </w:r>
    </w:p>
    <w:p w:rsidR="00E87D7F" w:rsidRDefault="00E87D7F" w:rsidP="00A47DAA"/>
    <w:p w:rsidR="00EE5581" w:rsidRDefault="00EE5581" w:rsidP="00A47DAA"/>
    <w:p w:rsidR="004138EF" w:rsidRPr="00B21D43" w:rsidRDefault="00B21D43" w:rsidP="00A47DAA">
      <w:pPr>
        <w:rPr>
          <w:b/>
          <w:bCs/>
          <w:u w:val="single"/>
        </w:rPr>
      </w:pPr>
      <w:r w:rsidRPr="00B21D43">
        <w:rPr>
          <w:b/>
          <w:bCs/>
          <w:u w:val="single"/>
        </w:rPr>
        <w:t>N</w:t>
      </w:r>
      <w:r>
        <w:rPr>
          <w:b/>
          <w:bCs/>
          <w:u w:val="single"/>
        </w:rPr>
        <w:t>otes</w:t>
      </w:r>
      <w:r w:rsidRPr="00B21D4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on</w:t>
      </w:r>
      <w:r w:rsidR="00546D7E">
        <w:rPr>
          <w:b/>
          <w:bCs/>
          <w:u w:val="single"/>
        </w:rPr>
        <w:t xml:space="preserve"> </w:t>
      </w:r>
      <w:r w:rsidR="00A47DAA" w:rsidRPr="00B21D43">
        <w:rPr>
          <w:b/>
          <w:bCs/>
          <w:u w:val="single"/>
        </w:rPr>
        <w:t>A</w:t>
      </w:r>
      <w:r w:rsidRPr="00B21D43">
        <w:rPr>
          <w:b/>
          <w:bCs/>
          <w:u w:val="single"/>
        </w:rPr>
        <w:t>pplication</w:t>
      </w:r>
    </w:p>
    <w:p w:rsidR="004138EF" w:rsidRDefault="004138EF" w:rsidP="00A47DAA">
      <w:pPr>
        <w:rPr>
          <w:b/>
          <w:u w:val="single"/>
        </w:rPr>
      </w:pPr>
    </w:p>
    <w:p w:rsidR="00E87D7F" w:rsidRPr="00E87D7F" w:rsidRDefault="00E87D7F" w:rsidP="00680790">
      <w:pPr>
        <w:jc w:val="both"/>
        <w:rPr>
          <w:bCs/>
        </w:rPr>
      </w:pPr>
      <w:r>
        <w:rPr>
          <w:bCs/>
        </w:rPr>
        <w:t xml:space="preserve">This form has been designed </w:t>
      </w:r>
      <w:r w:rsidR="00DE58EC">
        <w:rPr>
          <w:bCs/>
        </w:rPr>
        <w:t xml:space="preserve">to </w:t>
      </w:r>
      <w:r>
        <w:rPr>
          <w:bCs/>
        </w:rPr>
        <w:t>meet the needs of project</w:t>
      </w:r>
      <w:r w:rsidR="00500B92">
        <w:rPr>
          <w:bCs/>
        </w:rPr>
        <w:t>s</w:t>
      </w:r>
      <w:r>
        <w:rPr>
          <w:bCs/>
        </w:rPr>
        <w:t xml:space="preserve"> o</w:t>
      </w:r>
      <w:r w:rsidR="00680790">
        <w:rPr>
          <w:bCs/>
        </w:rPr>
        <w:t>f</w:t>
      </w:r>
      <w:r>
        <w:rPr>
          <w:bCs/>
        </w:rPr>
        <w:t xml:space="preserve"> any scale.  Any sections</w:t>
      </w:r>
      <w:r w:rsidR="00DE58EC">
        <w:rPr>
          <w:bCs/>
        </w:rPr>
        <w:t xml:space="preserve"> which are</w:t>
      </w:r>
      <w:r>
        <w:rPr>
          <w:bCs/>
        </w:rPr>
        <w:t xml:space="preserve"> not applicable should be marked N/A.</w:t>
      </w:r>
    </w:p>
    <w:p w:rsidR="00E87D7F" w:rsidRDefault="00E87D7F" w:rsidP="00A47DAA">
      <w:pPr>
        <w:rPr>
          <w:b/>
          <w:u w:val="single"/>
        </w:rPr>
      </w:pPr>
    </w:p>
    <w:p w:rsidR="00546D7E" w:rsidRPr="00B21D43" w:rsidRDefault="00546D7E" w:rsidP="00546D7E">
      <w:pPr>
        <w:rPr>
          <w:bCs/>
        </w:rPr>
      </w:pPr>
      <w:r>
        <w:rPr>
          <w:bCs/>
        </w:rPr>
        <w:t xml:space="preserve">All correspondence should be addressed to </w:t>
      </w:r>
      <w:hyperlink r:id="rId7" w:history="1">
        <w:r w:rsidRPr="00095AD8">
          <w:rPr>
            <w:rStyle w:val="Hyperlink"/>
            <w:bCs/>
          </w:rPr>
          <w:t>clydemarinemanagers@peelports.com</w:t>
        </w:r>
      </w:hyperlink>
      <w:r>
        <w:rPr>
          <w:bCs/>
        </w:rPr>
        <w:t xml:space="preserve"> </w:t>
      </w:r>
    </w:p>
    <w:p w:rsidR="00546D7E" w:rsidRDefault="00546D7E" w:rsidP="00A47DAA">
      <w:pPr>
        <w:rPr>
          <w:b/>
          <w:u w:val="single"/>
        </w:rPr>
      </w:pPr>
    </w:p>
    <w:p w:rsidR="00B21D43" w:rsidRDefault="00B21D43" w:rsidP="00B21D43">
      <w:pPr>
        <w:jc w:val="both"/>
        <w:rPr>
          <w:bCs/>
        </w:rPr>
      </w:pPr>
      <w:r>
        <w:rPr>
          <w:bCs/>
        </w:rPr>
        <w:t xml:space="preserve">Applications and supporting documentation </w:t>
      </w:r>
      <w:r w:rsidR="00546D7E">
        <w:rPr>
          <w:bCs/>
        </w:rPr>
        <w:t>will only be accepted in digital format</w:t>
      </w:r>
      <w:r>
        <w:rPr>
          <w:bCs/>
        </w:rPr>
        <w:t>, at least 4 weeks before the intended project start date</w:t>
      </w:r>
      <w:r w:rsidR="00546D7E">
        <w:rPr>
          <w:bCs/>
        </w:rPr>
        <w:t xml:space="preserve">. </w:t>
      </w:r>
    </w:p>
    <w:p w:rsidR="00B21D43" w:rsidRDefault="00B21D43" w:rsidP="00A47DAA">
      <w:pPr>
        <w:rPr>
          <w:bCs/>
        </w:rPr>
      </w:pPr>
    </w:p>
    <w:p w:rsidR="00546D7E" w:rsidRPr="00546D7E" w:rsidRDefault="00546D7E" w:rsidP="00546D7E">
      <w:pPr>
        <w:jc w:val="both"/>
        <w:rPr>
          <w:bCs/>
        </w:rPr>
      </w:pPr>
      <w:r>
        <w:rPr>
          <w:bCs/>
        </w:rPr>
        <w:t>Clydeport will calculate the Works Licence fee following their review</w:t>
      </w:r>
      <w:r w:rsidR="00680790">
        <w:rPr>
          <w:bCs/>
        </w:rPr>
        <w:t xml:space="preserve"> of</w:t>
      </w:r>
      <w:r>
        <w:rPr>
          <w:bCs/>
        </w:rPr>
        <w:t xml:space="preserve"> the application and the applicant will be informed of this and asked to provide a purchase order.  Fees will vary depending on the scale, duration and complexity of the works, </w:t>
      </w:r>
      <w:r w:rsidR="00680790">
        <w:rPr>
          <w:bCs/>
        </w:rPr>
        <w:t xml:space="preserve">impact on </w:t>
      </w:r>
      <w:r>
        <w:rPr>
          <w:bCs/>
        </w:rPr>
        <w:t>safety of navigation and protection of the marine environment.</w:t>
      </w:r>
    </w:p>
    <w:p w:rsidR="00546D7E" w:rsidRDefault="00546D7E" w:rsidP="00A47DAA">
      <w:pPr>
        <w:rPr>
          <w:b/>
          <w:u w:val="single"/>
        </w:rPr>
      </w:pPr>
    </w:p>
    <w:p w:rsidR="00B21D43" w:rsidRDefault="00546D7E" w:rsidP="00546D7E">
      <w:pPr>
        <w:jc w:val="both"/>
        <w:rPr>
          <w:bCs/>
        </w:rPr>
      </w:pPr>
      <w:r>
        <w:rPr>
          <w:bCs/>
        </w:rPr>
        <w:t xml:space="preserve">A Clydeport </w:t>
      </w:r>
      <w:r w:rsidR="00B21D43">
        <w:rPr>
          <w:bCs/>
        </w:rPr>
        <w:t xml:space="preserve">Works Licence </w:t>
      </w:r>
      <w:r>
        <w:rPr>
          <w:bCs/>
        </w:rPr>
        <w:t>cannot</w:t>
      </w:r>
      <w:r w:rsidR="00B21D43">
        <w:rPr>
          <w:bCs/>
        </w:rPr>
        <w:t xml:space="preserve"> not be issued until the Marine Scotland Marine Licence or </w:t>
      </w:r>
      <w:r w:rsidR="009A4096">
        <w:rPr>
          <w:bCs/>
        </w:rPr>
        <w:t xml:space="preserve">written </w:t>
      </w:r>
      <w:r w:rsidR="00B21D43">
        <w:rPr>
          <w:bCs/>
        </w:rPr>
        <w:t>confirmation of exemption has been provided to Clydeport.</w:t>
      </w:r>
    </w:p>
    <w:p w:rsidR="00546D7E" w:rsidRDefault="00546D7E" w:rsidP="00546D7E">
      <w:pPr>
        <w:jc w:val="both"/>
        <w:rPr>
          <w:bCs/>
        </w:rPr>
      </w:pPr>
    </w:p>
    <w:p w:rsidR="00546D7E" w:rsidRDefault="00546D7E" w:rsidP="00546D7E">
      <w:pPr>
        <w:pStyle w:val="TextLevel1"/>
        <w:numPr>
          <w:ilvl w:val="0"/>
          <w:numId w:val="0"/>
        </w:numPr>
        <w:tabs>
          <w:tab w:val="left" w:pos="851"/>
        </w:tabs>
        <w:spacing w:before="0" w:after="0"/>
        <w:rPr>
          <w:rFonts w:asciiTheme="minorHAnsi" w:hAnsiTheme="minorHAnsi" w:cs="Arial"/>
        </w:rPr>
      </w:pPr>
      <w:r w:rsidRPr="004138EF">
        <w:rPr>
          <w:rFonts w:asciiTheme="minorHAnsi" w:hAnsiTheme="minorHAnsi" w:cs="Arial"/>
        </w:rPr>
        <w:t>Vessels, craft, equipment and floating plant involved in the works require to be registered with relevant classification society and fully insured for the purposes of the planned works.</w:t>
      </w:r>
    </w:p>
    <w:p w:rsidR="00E87D7F" w:rsidRDefault="00E87D7F" w:rsidP="00546D7E">
      <w:pPr>
        <w:pStyle w:val="TextLevel1"/>
        <w:numPr>
          <w:ilvl w:val="0"/>
          <w:numId w:val="0"/>
        </w:numPr>
        <w:tabs>
          <w:tab w:val="left" w:pos="851"/>
        </w:tabs>
        <w:spacing w:before="0" w:after="0"/>
        <w:rPr>
          <w:rFonts w:asciiTheme="minorHAnsi" w:hAnsiTheme="minorHAnsi" w:cs="Arial"/>
        </w:rPr>
      </w:pPr>
    </w:p>
    <w:p w:rsidR="00B21D43" w:rsidRPr="00B21D43" w:rsidRDefault="00B21D43" w:rsidP="00A47DAA">
      <w:pPr>
        <w:rPr>
          <w:b/>
          <w:bCs/>
          <w:u w:val="single"/>
        </w:rPr>
      </w:pPr>
      <w:r>
        <w:rPr>
          <w:b/>
          <w:bCs/>
          <w:u w:val="single"/>
        </w:rPr>
        <w:t>As Built Drawings</w:t>
      </w:r>
    </w:p>
    <w:p w:rsidR="00B21D43" w:rsidRDefault="00B21D43" w:rsidP="00A47DAA"/>
    <w:p w:rsidR="00A47DAA" w:rsidRDefault="00B21D43" w:rsidP="00546D7E">
      <w:pPr>
        <w:jc w:val="both"/>
      </w:pPr>
      <w:bookmarkStart w:id="0" w:name="_GoBack"/>
      <w:bookmarkEnd w:id="0"/>
      <w:r>
        <w:t xml:space="preserve">On completion of the works, and where applicable, a full set of “as built” drawings are to be submitted.  </w:t>
      </w:r>
      <w:r w:rsidR="00A47DAA">
        <w:t xml:space="preserve">Drawings to be supplied in digital format with positions referred to the National Grid (6 figure notation) and depths relative to Chart Datum.  Local site grids are </w:t>
      </w:r>
      <w:r w:rsidR="00A47DAA">
        <w:rPr>
          <w:b/>
          <w:u w:val="single"/>
        </w:rPr>
        <w:t>not</w:t>
      </w:r>
      <w:r w:rsidR="00A47DAA">
        <w:t xml:space="preserve"> accepted.</w:t>
      </w:r>
    </w:p>
    <w:p w:rsidR="00E87D7F" w:rsidRPr="004138EF" w:rsidRDefault="00E87D7F" w:rsidP="00546D7E">
      <w:pPr>
        <w:jc w:val="both"/>
      </w:pPr>
    </w:p>
    <w:sectPr w:rsidR="00E87D7F" w:rsidRPr="004138EF" w:rsidSect="00546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19" w:rsidRDefault="00942819" w:rsidP="00942819">
      <w:r>
        <w:separator/>
      </w:r>
    </w:p>
  </w:endnote>
  <w:endnote w:type="continuationSeparator" w:id="0">
    <w:p w:rsidR="00942819" w:rsidRDefault="00942819" w:rsidP="0094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46E" w:rsidRDefault="00422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8EF" w:rsidRDefault="00B21D43">
    <w:pPr>
      <w:pStyle w:val="Footer"/>
      <w:pBdr>
        <w:top w:val="single" w:sz="4" w:space="1" w:color="D9D9D9" w:themeColor="background1" w:themeShade="D9"/>
      </w:pBdr>
      <w:rPr>
        <w:b/>
        <w:bCs/>
      </w:rPr>
    </w:pPr>
    <w:r w:rsidRPr="00B21D43">
      <w:rPr>
        <w:b/>
        <w:bCs/>
      </w:rPr>
      <w:t xml:space="preserve">Page </w:t>
    </w:r>
    <w:r w:rsidRPr="00B21D43">
      <w:rPr>
        <w:b/>
        <w:bCs/>
      </w:rPr>
      <w:fldChar w:fldCharType="begin"/>
    </w:r>
    <w:r w:rsidRPr="00B21D43">
      <w:rPr>
        <w:b/>
        <w:bCs/>
      </w:rPr>
      <w:instrText xml:space="preserve"> PAGE  \* Arabic  \* MERGEFORMAT </w:instrText>
    </w:r>
    <w:r w:rsidRPr="00B21D43">
      <w:rPr>
        <w:b/>
        <w:bCs/>
      </w:rPr>
      <w:fldChar w:fldCharType="separate"/>
    </w:r>
    <w:r w:rsidRPr="00B21D43">
      <w:rPr>
        <w:b/>
        <w:bCs/>
        <w:noProof/>
      </w:rPr>
      <w:t>1</w:t>
    </w:r>
    <w:r w:rsidRPr="00B21D43">
      <w:rPr>
        <w:b/>
        <w:bCs/>
      </w:rPr>
      <w:fldChar w:fldCharType="end"/>
    </w:r>
    <w:r w:rsidRPr="00B21D43">
      <w:rPr>
        <w:b/>
        <w:bCs/>
      </w:rPr>
      <w:t xml:space="preserve"> of </w:t>
    </w:r>
    <w:r w:rsidRPr="00B21D43">
      <w:rPr>
        <w:b/>
        <w:bCs/>
      </w:rPr>
      <w:fldChar w:fldCharType="begin"/>
    </w:r>
    <w:r w:rsidRPr="00B21D43">
      <w:rPr>
        <w:b/>
        <w:bCs/>
      </w:rPr>
      <w:instrText xml:space="preserve"> NUMPAGES  \* Arabic  \* MERGEFORMAT </w:instrText>
    </w:r>
    <w:r w:rsidRPr="00B21D43">
      <w:rPr>
        <w:b/>
        <w:bCs/>
      </w:rPr>
      <w:fldChar w:fldCharType="separate"/>
    </w:r>
    <w:r w:rsidRPr="00B21D43">
      <w:rPr>
        <w:b/>
        <w:bCs/>
        <w:noProof/>
      </w:rPr>
      <w:t>2</w:t>
    </w:r>
    <w:r w:rsidRPr="00B21D43">
      <w:rPr>
        <w:b/>
        <w:bCs/>
      </w:rPr>
      <w:fldChar w:fldCharType="end"/>
    </w:r>
    <w:r>
      <w:rPr>
        <w:b/>
        <w:bCs/>
      </w:rPr>
      <w:tab/>
    </w:r>
    <w:r>
      <w:rPr>
        <w:b/>
        <w:bCs/>
      </w:rPr>
      <w:tab/>
      <w:t>V3 March 2021</w:t>
    </w:r>
  </w:p>
  <w:p w:rsidR="004138EF" w:rsidRDefault="004138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46E" w:rsidRDefault="00422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19" w:rsidRDefault="00942819" w:rsidP="00942819">
      <w:r>
        <w:separator/>
      </w:r>
    </w:p>
  </w:footnote>
  <w:footnote w:type="continuationSeparator" w:id="0">
    <w:p w:rsidR="00942819" w:rsidRDefault="00942819" w:rsidP="00942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46E" w:rsidRDefault="00422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5"/>
      <w:gridCol w:w="4521"/>
    </w:tblGrid>
    <w:tr w:rsidR="00942819" w:rsidTr="00942819">
      <w:tc>
        <w:tcPr>
          <w:tcW w:w="4621" w:type="dxa"/>
        </w:tcPr>
        <w:p w:rsidR="00942819" w:rsidRPr="00942819" w:rsidRDefault="00942819">
          <w:pPr>
            <w:pStyle w:val="Header"/>
            <w:rPr>
              <w:b/>
              <w:sz w:val="32"/>
            </w:rPr>
          </w:pPr>
          <w:r w:rsidRPr="00942819">
            <w:rPr>
              <w:b/>
              <w:sz w:val="32"/>
            </w:rPr>
            <w:t>WORKS LICENCE</w:t>
          </w:r>
        </w:p>
        <w:p w:rsidR="00546D7E" w:rsidRPr="00942819" w:rsidRDefault="00942819">
          <w:pPr>
            <w:pStyle w:val="Header"/>
            <w:rPr>
              <w:b/>
              <w:sz w:val="32"/>
            </w:rPr>
          </w:pPr>
          <w:r w:rsidRPr="00942819">
            <w:rPr>
              <w:b/>
              <w:sz w:val="32"/>
            </w:rPr>
            <w:t>APPLICATION FORM</w:t>
          </w:r>
        </w:p>
      </w:tc>
      <w:tc>
        <w:tcPr>
          <w:tcW w:w="4621" w:type="dxa"/>
        </w:tcPr>
        <w:p w:rsidR="00942819" w:rsidRDefault="00942819" w:rsidP="00942819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303A7875" wp14:editId="4E2BF339">
                <wp:extent cx="1350264" cy="829056"/>
                <wp:effectExtent l="0" t="0" r="2540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el Ports Clydeport 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264" cy="829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42819" w:rsidRDefault="009428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46E" w:rsidRDefault="00422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22F8B"/>
    <w:multiLevelType w:val="multilevel"/>
    <w:tmpl w:val="6F849930"/>
    <w:lvl w:ilvl="0">
      <w:start w:val="1"/>
      <w:numFmt w:val="decimal"/>
      <w:pStyle w:val="TextLevel1"/>
      <w:isLgl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TextLevel2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TextLevel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TextLevel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TextLevel5"/>
      <w:lvlText w:val="(%5)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pStyle w:val="TextLevel6"/>
      <w:lvlText w:val="(%6)"/>
      <w:lvlJc w:val="left"/>
      <w:pPr>
        <w:tabs>
          <w:tab w:val="num" w:pos="2552"/>
        </w:tabs>
        <w:ind w:left="2552" w:hanging="851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pStyle w:val="TextLevel7"/>
      <w:lvlText w:val="%7)"/>
      <w:lvlJc w:val="left"/>
      <w:pPr>
        <w:tabs>
          <w:tab w:val="num" w:pos="3402"/>
        </w:tabs>
        <w:ind w:left="3402" w:hanging="85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Letter"/>
      <w:pStyle w:val="TextLevel8"/>
      <w:lvlText w:val="%8)"/>
      <w:lvlJc w:val="left"/>
      <w:pPr>
        <w:tabs>
          <w:tab w:val="num" w:pos="3402"/>
        </w:tabs>
        <w:ind w:left="3402" w:hanging="85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19"/>
    <w:rsid w:val="00184F78"/>
    <w:rsid w:val="00373B6A"/>
    <w:rsid w:val="004138EF"/>
    <w:rsid w:val="0042246E"/>
    <w:rsid w:val="00500B92"/>
    <w:rsid w:val="00546D7E"/>
    <w:rsid w:val="005E3BBA"/>
    <w:rsid w:val="00680790"/>
    <w:rsid w:val="008E4CB4"/>
    <w:rsid w:val="00942819"/>
    <w:rsid w:val="009A4096"/>
    <w:rsid w:val="00A03619"/>
    <w:rsid w:val="00A43759"/>
    <w:rsid w:val="00A47DAA"/>
    <w:rsid w:val="00B21D43"/>
    <w:rsid w:val="00BA3513"/>
    <w:rsid w:val="00C6517B"/>
    <w:rsid w:val="00CD1514"/>
    <w:rsid w:val="00DE58EC"/>
    <w:rsid w:val="00DF324E"/>
    <w:rsid w:val="00E87D7F"/>
    <w:rsid w:val="00EE5581"/>
    <w:rsid w:val="00F94FA8"/>
    <w:rsid w:val="00FD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3D76CA"/>
  <w15:docId w15:val="{814C028B-64E5-4E1A-AC7B-85939078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47DAA"/>
    <w:pPr>
      <w:keepNext/>
      <w:jc w:val="both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8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819"/>
  </w:style>
  <w:style w:type="paragraph" w:styleId="Footer">
    <w:name w:val="footer"/>
    <w:basedOn w:val="Normal"/>
    <w:link w:val="FooterChar"/>
    <w:uiPriority w:val="99"/>
    <w:unhideWhenUsed/>
    <w:rsid w:val="009428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819"/>
  </w:style>
  <w:style w:type="table" w:styleId="TableGrid">
    <w:name w:val="Table Grid"/>
    <w:basedOn w:val="TableNormal"/>
    <w:uiPriority w:val="59"/>
    <w:rsid w:val="00942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8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7DA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47DAA"/>
    <w:rPr>
      <w:rFonts w:ascii="Times New Roman" w:eastAsia="Times New Roman" w:hAnsi="Times New Roman" w:cs="Times New Roman"/>
      <w:b/>
      <w:szCs w:val="20"/>
    </w:rPr>
  </w:style>
  <w:style w:type="paragraph" w:customStyle="1" w:styleId="TextLevel1">
    <w:name w:val="Text Level 1"/>
    <w:basedOn w:val="Normal"/>
    <w:rsid w:val="00A47DAA"/>
    <w:pPr>
      <w:numPr>
        <w:numId w:val="1"/>
      </w:numPr>
      <w:spacing w:before="120" w:after="120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TextLevel2">
    <w:name w:val="Text Level 2"/>
    <w:basedOn w:val="Normal"/>
    <w:rsid w:val="00A47DAA"/>
    <w:pPr>
      <w:numPr>
        <w:ilvl w:val="1"/>
        <w:numId w:val="1"/>
      </w:numPr>
      <w:spacing w:before="120" w:after="120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TextLevel3">
    <w:name w:val="Text Level 3"/>
    <w:basedOn w:val="Normal"/>
    <w:rsid w:val="00A47DAA"/>
    <w:pPr>
      <w:numPr>
        <w:ilvl w:val="2"/>
        <w:numId w:val="1"/>
      </w:numPr>
      <w:spacing w:before="120" w:after="120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customStyle="1" w:styleId="TextLevel4">
    <w:name w:val="Text Level 4"/>
    <w:basedOn w:val="Normal"/>
    <w:rsid w:val="00A47DAA"/>
    <w:pPr>
      <w:numPr>
        <w:ilvl w:val="3"/>
        <w:numId w:val="1"/>
      </w:numPr>
      <w:spacing w:before="120" w:after="120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customStyle="1" w:styleId="TextLevel5">
    <w:name w:val="Text Level 5"/>
    <w:basedOn w:val="Normal"/>
    <w:rsid w:val="00A47DAA"/>
    <w:pPr>
      <w:numPr>
        <w:ilvl w:val="4"/>
        <w:numId w:val="1"/>
      </w:numPr>
      <w:spacing w:before="120" w:after="120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customStyle="1" w:styleId="TextLevel6">
    <w:name w:val="Text Level 6"/>
    <w:basedOn w:val="Normal"/>
    <w:rsid w:val="00A47DAA"/>
    <w:pPr>
      <w:numPr>
        <w:ilvl w:val="5"/>
        <w:numId w:val="1"/>
      </w:numPr>
      <w:spacing w:before="120" w:after="120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TextLevel7">
    <w:name w:val="Text Level 7"/>
    <w:basedOn w:val="Normal"/>
    <w:rsid w:val="00A47DAA"/>
    <w:pPr>
      <w:numPr>
        <w:ilvl w:val="6"/>
        <w:numId w:val="1"/>
      </w:numPr>
      <w:spacing w:before="120" w:after="120"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customStyle="1" w:styleId="TextLevel8">
    <w:name w:val="Text Level 8"/>
    <w:basedOn w:val="Normal"/>
    <w:rsid w:val="00A47DAA"/>
    <w:pPr>
      <w:numPr>
        <w:ilvl w:val="7"/>
        <w:numId w:val="1"/>
      </w:numPr>
      <w:spacing w:before="120" w:after="120"/>
      <w:jc w:val="both"/>
      <w:outlineLvl w:val="7"/>
    </w:pPr>
    <w:rPr>
      <w:rFonts w:ascii="Times New Roman" w:eastAsia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clydemarinemanagers@peelports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646287F52EC40BB42828A6E7A2CE6" ma:contentTypeVersion="4" ma:contentTypeDescription="Create a new document." ma:contentTypeScope="" ma:versionID="cd8b949a4996201e546d9360663624bd">
  <xsd:schema xmlns:xsd="http://www.w3.org/2001/XMLSchema" xmlns:xs="http://www.w3.org/2001/XMLSchema" xmlns:p="http://schemas.microsoft.com/office/2006/metadata/properties" xmlns:ns2="d702e7b7-70bf-412a-9d3d-3a3e30d17453" targetNamespace="http://schemas.microsoft.com/office/2006/metadata/properties" ma:root="true" ma:fieldsID="a5a272cbec334212b75d3cd20e5054b1" ns2:_="">
    <xsd:import namespace="d702e7b7-70bf-412a-9d3d-3a3e30d17453"/>
    <xsd:element name="properties">
      <xsd:complexType>
        <xsd:sequence>
          <xsd:element name="documentManagement">
            <xsd:complexType>
              <xsd:all>
                <xsd:element ref="ns2:Category"/>
                <xsd:element ref="ns2:Port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e7b7-70bf-412a-9d3d-3a3e30d17453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restriction base="dms:Choice">
          <xsd:enumeration value="Charges"/>
          <xsd:enumeration value="Legal Documents"/>
          <xsd:enumeration value="Leisure Information"/>
          <xsd:enumeration value="License Forms"/>
          <xsd:enumeration value="Navigational &amp; Pilot"/>
          <xsd:enumeration value="Notices"/>
          <xsd:enumeration value="Safety Information"/>
          <xsd:enumeration value="Service Information"/>
          <xsd:enumeration value="Safety Management Systems (Group Marine)"/>
          <xsd:enumeration value="Company Policies (Group Marine)"/>
        </xsd:restriction>
      </xsd:simpleType>
    </xsd:element>
    <xsd:element name="Port" ma:index="9" ma:displayName="Port" ma:format="Dropdown" ma:internalName="Port">
      <xsd:simpleType>
        <xsd:restriction base="dms:Choice">
          <xsd:enumeration value="Port of Liverpool"/>
          <xsd:enumeration value="Heysham"/>
          <xsd:enumeration value="Manchester Ship Canal"/>
          <xsd:enumeration value="Dublin"/>
          <xsd:enumeration value="Clydeport"/>
          <xsd:enumeration value="Ardrossan"/>
          <xsd:enumeration value="Great Yarmouth"/>
          <xsd:enumeration value="London Medway"/>
          <xsd:enumeration value="Group Marine"/>
          <xsd:enumeration value="Marine Hub Homepage (Group Marine)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 xmlns="d702e7b7-70bf-412a-9d3d-3a3e30d17453">Clydeport</Port>
    <Category xmlns="d702e7b7-70bf-412a-9d3d-3a3e30d17453">Service Information</Category>
  </documentManagement>
</p:properties>
</file>

<file path=customXml/itemProps1.xml><?xml version="1.0" encoding="utf-8"?>
<ds:datastoreItem xmlns:ds="http://schemas.openxmlformats.org/officeDocument/2006/customXml" ds:itemID="{E86DDBC1-CB92-40FB-8B12-90F929C72F84}"/>
</file>

<file path=customXml/itemProps2.xml><?xml version="1.0" encoding="utf-8"?>
<ds:datastoreItem xmlns:ds="http://schemas.openxmlformats.org/officeDocument/2006/customXml" ds:itemID="{BB342DB4-505F-4512-90F2-69451F189874}"/>
</file>

<file path=customXml/itemProps3.xml><?xml version="1.0" encoding="utf-8"?>
<ds:datastoreItem xmlns:ds="http://schemas.openxmlformats.org/officeDocument/2006/customXml" ds:itemID="{D78898D7-2C1F-48D7-ACF5-43C072B96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Peel Ports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Baxter</dc:creator>
  <cp:lastModifiedBy>Baxter, Caroline</cp:lastModifiedBy>
  <cp:revision>9</cp:revision>
  <cp:lastPrinted>2016-08-26T13:10:00Z</cp:lastPrinted>
  <dcterms:created xsi:type="dcterms:W3CDTF">2021-03-24T15:27:00Z</dcterms:created>
  <dcterms:modified xsi:type="dcterms:W3CDTF">2021-03-25T11:00:00Z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0x010100C17646287F52EC40BB42828A6E7A2CE6</vt:lpwstr>
  </property>
</Properties>
</file>